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870A" w14:textId="77777777" w:rsidR="00C02962" w:rsidRDefault="00C02962" w:rsidP="009349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C6C48" w14:textId="7AF06044" w:rsidR="00934905" w:rsidRDefault="00934905" w:rsidP="00934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905">
        <w:rPr>
          <w:rFonts w:ascii="Times New Roman" w:hAnsi="Times New Roman" w:cs="Times New Roman"/>
          <w:b/>
          <w:bCs/>
          <w:sz w:val="36"/>
          <w:szCs w:val="36"/>
          <w:u w:val="single"/>
        </w:rPr>
        <w:t>Příloha 2 DOTAZY A INFORMACE ŠKOLÁM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13A56" w14:textId="77777777" w:rsidR="00934905" w:rsidRDefault="00934905" w:rsidP="009349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4F770" w14:textId="77777777" w:rsidR="00934905" w:rsidRDefault="00934905" w:rsidP="009349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E0C64" w14:textId="77777777" w:rsidR="003435C5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Novela vyhlášky č. 107/2005 Sb., o školním stravování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Pr="003435C5">
        <w:rPr>
          <w:rFonts w:ascii="Times New Roman" w:hAnsi="Times New Roman" w:cs="Times New Roman"/>
          <w:color w:val="0000FF"/>
          <w:kern w:val="0"/>
          <w:sz w:val="24"/>
          <w:szCs w:val="24"/>
        </w:rPr>
        <w:t>vyhláška č. 310/2025 Sb.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) byla ve Sbírce zákonů</w:t>
      </w:r>
      <w:r w:rsid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publikována 27. srpna 2025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3ECE41AB" w14:textId="09BA1757" w:rsidR="003435C5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Obsahuje úpravy v organizaci školního stravování, ale také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po více než</w:t>
      </w:r>
      <w:r w:rsidR="003435C5"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třiceti letech přináší modernizaci pravidel a výživových norem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7D2C52BA" w14:textId="54BBAC4F" w:rsidR="003435C5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Novela vstupuje v</w:t>
      </w:r>
      <w:r w:rsidR="003435C5"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 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účinnost</w:t>
      </w:r>
      <w:r w:rsidR="003435C5"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od 1. září 2025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přičemž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pro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povinné zavedení nových “spotřebních košů”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je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stanoveno přechodné</w:t>
      </w:r>
      <w:r w:rsidR="003435C5"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období do 1. září 2026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1E71E3B7" w14:textId="77777777" w:rsidR="00E56B39" w:rsidRDefault="00E56B39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4CCE85" w14:textId="77777777" w:rsidR="008A0462" w:rsidRDefault="008A0462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3EBB2B2" w14:textId="5BD79962" w:rsidR="008A0462" w:rsidRDefault="008A0462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A046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  </w:t>
      </w:r>
    </w:p>
    <w:p w14:paraId="1E3C68EE" w14:textId="3A0F398B" w:rsidR="00934905" w:rsidRPr="003435C5" w:rsidRDefault="00934905" w:rsidP="00E56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Vzhledem k </w:t>
      </w:r>
      <w:r w:rsidRPr="00E9384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důležitosti změn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zde</w:t>
      </w:r>
      <w:r w:rsidR="00E56B39"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="00E56B39" w:rsidRPr="00E9384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MŠMT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(rozesláno školám a školským zařízením, zřizovatelům škol a školských zařízení)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shrnuje </w:t>
      </w:r>
      <w:r w:rsidRPr="00C641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dva základní okruhy</w:t>
      </w:r>
      <w:r w:rsidR="003435C5" w:rsidRPr="00C641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Pr="00C641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z této vyhlášky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14:paraId="2286A27C" w14:textId="5CA8B4C6" w:rsidR="00093586" w:rsidRDefault="00934905" w:rsidP="00E5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41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1. Prvním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jsou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provozně technické změny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, které představují doplnění věkové kategorie</w:t>
      </w:r>
      <w:r w:rsid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dvouletých strávníků a možnost </w:t>
      </w:r>
      <w:r w:rsidRPr="00343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konzumace vlastního jídla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, které nebylo uvařeno přímo</w:t>
      </w:r>
      <w:r w:rsid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ve školní jídelně. </w:t>
      </w:r>
      <w:r w:rsid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Níže </w:t>
      </w:r>
      <w:r w:rsidR="008A046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(část B.) </w:t>
      </w:r>
      <w:r w:rsid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je </w:t>
      </w:r>
      <w:r w:rsidR="00093586">
        <w:rPr>
          <w:rFonts w:ascii="Times New Roman" w:hAnsi="Times New Roman" w:cs="Times New Roman"/>
          <w:color w:val="000000"/>
          <w:kern w:val="0"/>
          <w:sz w:val="24"/>
          <w:szCs w:val="24"/>
        </w:rPr>
        <w:t>vložena kopie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metodick</w:t>
      </w:r>
      <w:r w:rsidR="00093586">
        <w:rPr>
          <w:rFonts w:ascii="Times New Roman" w:hAnsi="Times New Roman" w:cs="Times New Roman"/>
          <w:color w:val="000000"/>
          <w:kern w:val="0"/>
          <w:sz w:val="24"/>
          <w:szCs w:val="24"/>
        </w:rPr>
        <w:t>é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informac</w:t>
      </w:r>
      <w:r w:rsid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e</w:t>
      </w:r>
      <w:r w:rsidR="0009358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93586"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č. j. MSMT-20748/2024-13</w:t>
      </w:r>
      <w:r w:rsid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(viz </w:t>
      </w:r>
      <w:r w:rsidR="00E56B39" w:rsidRPr="00E56B39">
        <w:rPr>
          <w:rFonts w:ascii="Times New Roman" w:hAnsi="Times New Roman" w:cs="Times New Roman"/>
          <w:color w:val="0F4761"/>
          <w:kern w:val="0"/>
          <w:sz w:val="24"/>
          <w:szCs w:val="24"/>
        </w:rPr>
        <w:t>Informace MŠMT k některým ustanovením vyhlášky č. 107/2005 Sb.,</w:t>
      </w:r>
      <w:r w:rsidR="00E56B39">
        <w:rPr>
          <w:rFonts w:ascii="Times New Roman" w:hAnsi="Times New Roman" w:cs="Times New Roman"/>
          <w:color w:val="0F4761"/>
          <w:kern w:val="0"/>
          <w:sz w:val="24"/>
          <w:szCs w:val="24"/>
        </w:rPr>
        <w:t xml:space="preserve"> </w:t>
      </w:r>
      <w:r w:rsidR="00E56B39" w:rsidRPr="00E56B39">
        <w:rPr>
          <w:rFonts w:ascii="Times New Roman" w:hAnsi="Times New Roman" w:cs="Times New Roman"/>
          <w:color w:val="0F4761"/>
          <w:kern w:val="0"/>
          <w:sz w:val="24"/>
          <w:szCs w:val="24"/>
        </w:rPr>
        <w:t>o školním stravování, ve znění novely č. 310/2025 Sb.</w:t>
      </w:r>
      <w:r w:rsid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, jak nová pravidla</w:t>
      </w:r>
      <w:r w:rsid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aplikovat v každodenní praxi</w:t>
      </w:r>
      <w:r w:rsidR="00093586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2CF19D5" w14:textId="51C895AE" w:rsidR="00934905" w:rsidRPr="003435C5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kern w:val="0"/>
          <w:sz w:val="24"/>
          <w:szCs w:val="24"/>
        </w:rPr>
      </w:pP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Podpůrně lze rovněž využít informace z </w:t>
      </w:r>
      <w:r w:rsidRPr="003435C5">
        <w:rPr>
          <w:rFonts w:ascii="Times New Roman" w:hAnsi="Times New Roman" w:cs="Times New Roman"/>
          <w:color w:val="0000FF"/>
          <w:kern w:val="0"/>
          <w:sz w:val="24"/>
          <w:szCs w:val="24"/>
        </w:rPr>
        <w:t>“Metodiky poskytování dietní stravy v rámci školního</w:t>
      </w:r>
    </w:p>
    <w:p w14:paraId="2F4A2466" w14:textId="6B9735B8" w:rsidR="00F12761" w:rsidRDefault="00934905" w:rsidP="00C6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35C5">
        <w:rPr>
          <w:rFonts w:ascii="Times New Roman" w:hAnsi="Times New Roman" w:cs="Times New Roman"/>
          <w:color w:val="0000FF"/>
          <w:kern w:val="0"/>
          <w:sz w:val="24"/>
          <w:szCs w:val="24"/>
        </w:rPr>
        <w:t>stravování”</w:t>
      </w:r>
      <w:r w:rsidR="00C641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hyperlink r:id="rId5" w:history="1">
        <w:r w:rsidR="00F12761" w:rsidRPr="00CA4E30">
          <w:rPr>
            <w:rStyle w:val="Hypertextovodkaz"/>
            <w:rFonts w:ascii="Times New Roman" w:hAnsi="Times New Roman" w:cs="Times New Roman"/>
            <w:kern w:val="0"/>
            <w:sz w:val="24"/>
            <w:szCs w:val="24"/>
          </w:rPr>
          <w:t>https://www.edu.cz/wp-content/uploads/2024/02/Metodika-celek_5.pdf</w:t>
        </w:r>
      </w:hyperlink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="00C641D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="00820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která uvádí možnost zajištění stravování formou donášky vlastního jídla a principy</w:t>
      </w:r>
      <w:r w:rsidR="00C641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nutnost odpovídajících vnitřních a provozních řádů, včetně zásad HACCP. </w:t>
      </w:r>
    </w:p>
    <w:p w14:paraId="3756E119" w14:textId="6CDE9ECD" w:rsidR="00934905" w:rsidRPr="003435C5" w:rsidRDefault="00F12761" w:rsidP="00C64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Dále MŠMT uvádí, že Vám r</w:t>
      </w:r>
      <w:r w:rsidR="00934905"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ádi v této oblasti poradí na e-mailu </w:t>
      </w:r>
      <w:hyperlink r:id="rId6" w:history="1">
        <w:r w:rsidR="00934905" w:rsidRPr="003435C5">
          <w:rPr>
            <w:rStyle w:val="Hypertextovodkaz"/>
            <w:rFonts w:ascii="Times New Roman" w:hAnsi="Times New Roman" w:cs="Times New Roman"/>
            <w:kern w:val="0"/>
            <w:sz w:val="24"/>
            <w:szCs w:val="24"/>
          </w:rPr>
          <w:t>stredniclanek@msmt.gov.cz</w:t>
        </w:r>
      </w:hyperlink>
      <w:r w:rsidR="00934905" w:rsidRPr="003435C5">
        <w:rPr>
          <w:rFonts w:ascii="Times New Roman" w:hAnsi="Times New Roman" w:cs="Times New Roman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sz w:val="24"/>
          <w:szCs w:val="24"/>
        </w:rPr>
        <w:t>(mailto:</w:t>
      </w:r>
      <w:r w:rsidRPr="003435C5">
        <w:rPr>
          <w:rFonts w:ascii="Times New Roman" w:hAnsi="Times New Roman" w:cs="Times New Roman"/>
          <w:color w:val="0000FF"/>
          <w:kern w:val="0"/>
          <w:sz w:val="24"/>
          <w:szCs w:val="24"/>
        </w:rPr>
        <w:t xml:space="preserve"> </w:t>
      </w:r>
      <w:hyperlink r:id="rId7" w:history="1">
        <w:r w:rsidRPr="003435C5">
          <w:rPr>
            <w:rStyle w:val="Hypertextovodkaz"/>
            <w:rFonts w:ascii="Times New Roman" w:hAnsi="Times New Roman" w:cs="Times New Roman"/>
            <w:kern w:val="0"/>
            <w:sz w:val="24"/>
            <w:szCs w:val="24"/>
          </w:rPr>
          <w:t>stredniclanek@msmt.gov.cz</w:t>
        </w:r>
      </w:hyperlink>
      <w:r w:rsidRPr="003435C5">
        <w:rPr>
          <w:rFonts w:ascii="Times New Roman" w:hAnsi="Times New Roman" w:cs="Times New Roman"/>
          <w:sz w:val="24"/>
          <w:szCs w:val="24"/>
        </w:rPr>
        <w:t>)</w:t>
      </w:r>
      <w:r w:rsidR="00C641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5C223D" w14:textId="77777777" w:rsidR="00934905" w:rsidRPr="003435C5" w:rsidRDefault="00934905" w:rsidP="003435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69474" w14:textId="77777777" w:rsidR="00E93847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93586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2. Druhým okruhem jsou pak </w:t>
      </w:r>
      <w:r w:rsidRPr="0009358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změny ve výživových normách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. Ty mají zajistit školní stravování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podle aktuálních výživových doporučení, podpořit zdravý růst dětí a omezit nadměrný příjem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soli, přidaného cukru a vysoce průmyslově zpracovaných potravin. 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>MŠMT si je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vědom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>o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, že změna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vyžaduje adaptační období a podporu, proto byl ve spolupráci se Státním zdravotním ústavem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(SZÚ) připraven metodický materiál </w:t>
      </w:r>
      <w:r w:rsidRPr="00343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„Jak se připravit na nový spotřební koš krok za krokem“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terý k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> uveden v </w:t>
      </w:r>
      <w:r w:rsidR="00F127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Příloze 3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="00E93847" w:rsidRP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>Příloha 3 METODIKA Jak se připravit na nový spotřební koš SZÚ</w:t>
      </w:r>
      <w:r w:rsidR="00F12761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6E1A6B6B" w14:textId="77777777" w:rsidR="00E93847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Metodika je první praktický průvodce a zaměřuje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se na plánování změn, doporučené postupy při nákupu a výběru surovin a příklady úprav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jídelníčků.   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2FD3210C" w14:textId="0C36634E" w:rsidR="00E93847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Aplikace novely u spotřebních košů jistě přinese množství dotazů a potřebu výkladů, avšak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problematika spotřebního koše není přímo v gesci 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>MŠMT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, proto SZÚ zřídil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speciální emailovou adresu </w:t>
      </w:r>
      <w:hyperlink r:id="rId8" w:history="1">
        <w:r w:rsidRPr="003435C5">
          <w:rPr>
            <w:rStyle w:val="Hypertextovodkaz"/>
            <w:rFonts w:ascii="Times New Roman" w:hAnsi="Times New Roman" w:cs="Times New Roman"/>
            <w:kern w:val="0"/>
            <w:sz w:val="24"/>
            <w:szCs w:val="24"/>
          </w:rPr>
          <w:t>spotrebni.kos@szu.gov.cz</w:t>
        </w:r>
      </w:hyperlink>
      <w:r w:rsidRPr="003435C5">
        <w:rPr>
          <w:rFonts w:ascii="Times New Roman" w:hAnsi="Times New Roman" w:cs="Times New Roman"/>
          <w:color w:val="0000FF"/>
          <w:kern w:val="0"/>
          <w:sz w:val="24"/>
          <w:szCs w:val="24"/>
        </w:rPr>
        <w:t xml:space="preserve"> </w:t>
      </w:r>
      <w:r w:rsidR="00E93847" w:rsidRPr="003435C5">
        <w:rPr>
          <w:rFonts w:ascii="Times New Roman" w:hAnsi="Times New Roman" w:cs="Times New Roman"/>
          <w:sz w:val="24"/>
          <w:szCs w:val="24"/>
        </w:rPr>
        <w:t>(mailto:</w:t>
      </w:r>
      <w:r w:rsidR="00E93847" w:rsidRPr="003435C5">
        <w:rPr>
          <w:rFonts w:ascii="Times New Roman" w:hAnsi="Times New Roman" w:cs="Times New Roman"/>
          <w:color w:val="0000FF"/>
          <w:kern w:val="0"/>
          <w:sz w:val="24"/>
          <w:szCs w:val="24"/>
        </w:rPr>
        <w:t xml:space="preserve"> </w:t>
      </w:r>
      <w:hyperlink r:id="rId9" w:history="1">
        <w:r w:rsidR="00E93847" w:rsidRPr="003435C5">
          <w:rPr>
            <w:rStyle w:val="Hypertextovodkaz"/>
            <w:rFonts w:ascii="Times New Roman" w:hAnsi="Times New Roman" w:cs="Times New Roman"/>
            <w:kern w:val="0"/>
            <w:sz w:val="24"/>
            <w:szCs w:val="24"/>
          </w:rPr>
          <w:t>spotrebni.kos@szu.gov.cz</w:t>
        </w:r>
      </w:hyperlink>
      <w:r w:rsidR="00E93847" w:rsidRPr="003435C5">
        <w:rPr>
          <w:rFonts w:ascii="Times New Roman" w:hAnsi="Times New Roman" w:cs="Times New Roman"/>
          <w:sz w:val="24"/>
          <w:szCs w:val="24"/>
        </w:rPr>
        <w:t>)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na kterou se mohou zástupci škol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zřizovatelů kdykoliv obracet. </w:t>
      </w:r>
    </w:p>
    <w:p w14:paraId="0D38E336" w14:textId="2D339B22" w:rsidR="00934905" w:rsidRPr="003435C5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>Vaše dotazy bude zpracovávat autorský tým,</w:t>
      </w:r>
      <w:r w:rsidR="00E9384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35C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který se na přípravě vyhlášky i metodických materiálů přímo podílel.     </w:t>
      </w:r>
    </w:p>
    <w:p w14:paraId="58282606" w14:textId="77777777" w:rsidR="00934905" w:rsidRDefault="0093490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3C50D39" w14:textId="77777777" w:rsidR="00E93847" w:rsidRDefault="00E93847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7B90381" w14:textId="07EC62D9" w:rsidR="008A0462" w:rsidRPr="008A0462" w:rsidRDefault="008A0462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  </w:t>
      </w:r>
    </w:p>
    <w:p w14:paraId="7009D623" w14:textId="516E2287" w:rsidR="008205C5" w:rsidRP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4761"/>
          <w:kern w:val="0"/>
          <w:sz w:val="28"/>
          <w:szCs w:val="28"/>
        </w:rPr>
      </w:pPr>
      <w:r w:rsidRPr="00E877D8">
        <w:rPr>
          <w:rFonts w:ascii="Times New Roman" w:hAnsi="Times New Roman" w:cs="Times New Roman"/>
          <w:color w:val="0F4761"/>
          <w:kern w:val="0"/>
          <w:sz w:val="28"/>
          <w:szCs w:val="28"/>
        </w:rPr>
        <w:t xml:space="preserve">Informace ke konzumaci vlastního jídla      </w:t>
      </w:r>
    </w:p>
    <w:p w14:paraId="0DA1584E" w14:textId="77777777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lastRenderedPageBreak/>
        <w:t>Ustanovení § 4 odst. 10 vyhlášky č. 107/2005 Sb.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, o školn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m stravov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á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, ve zněn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novely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č. 310/2025 Sb. (d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á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le jen „vyhl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á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ška“), </w:t>
      </w:r>
      <w:r w:rsidRPr="00820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</w:t>
      </w:r>
    </w:p>
    <w:p w14:paraId="6391A337" w14:textId="629F2027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„(10) Zařízení školního stravování umožní dítěti, žákovi nebo studentovi, kterým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právnická osoba vykonávající činnost školy zajišťuje školní stravování, konzumaci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vlastního jídla časově a prostorově společně se školním stravováním. Dítěti nebo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žákovi dále poskytne zařízení školního stravování nezbytnou pomoc při konzumaci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vlastního jídla a v souvislosti s ní, pokud tuto pomoc potřebuje.“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</w:t>
      </w:r>
    </w:p>
    <w:p w14:paraId="652F637F" w14:textId="77777777" w:rsidR="008205C5" w:rsidRPr="00E56B39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608FC44" w14:textId="77777777" w:rsidR="008205C5" w:rsidRPr="002D7167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Působnost ustanovení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</w:t>
      </w:r>
    </w:p>
    <w:p w14:paraId="230A4DAB" w14:textId="784A6947" w:rsidR="008205C5" w:rsidRPr="00E56B39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Ustanoven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se nevztahuje na všechny provozovatele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stravovac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ch služeb </w:t>
      </w:r>
      <w:r w:rsidRPr="00820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podle § 2 odst. 1 vyhlášky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ale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vztahuje se pouze na zařízení školního stravování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podle § 2 odst. 1 p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sm. a)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vyhl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á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šky, tzn. </w:t>
      </w:r>
      <w:r w:rsidRPr="00820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zařízení zapsaná do rejstříku škol a školských zařízení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820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Netýká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se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jiných osob poskytujících stravovací služby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(§ 2 odst. 1 písm. a) vyhlášky).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Umožnit konzumaci vlastní stravy </w:t>
      </w:r>
      <w:r w:rsidRPr="00820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je vyhláškou uloženo pouze zařízením školního stravování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</w:t>
      </w:r>
    </w:p>
    <w:p w14:paraId="02FD8C90" w14:textId="77777777" w:rsidR="001E3618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Konzumace vlastní stravy nemusí být umožněna všem osobám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, kter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é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se stravuj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dan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é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zařízen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ale </w:t>
      </w:r>
      <w:r w:rsidRPr="00820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pouze těm dětem, žákům nebo studentům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jimž je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jinak zajišťováno školní stravování podle § 122 školského zákona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Jedna se tedy o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všechny děti, nebo žáky mateřských a základních škol v jejich školní jídelně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respektive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v zařízení školního stravování, které </w:t>
      </w:r>
      <w:r w:rsidRPr="001E361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je pro ně určené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1E361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</w:p>
    <w:p w14:paraId="3B065E9A" w14:textId="78662DF2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V případě </w:t>
      </w:r>
      <w:r w:rsidRPr="001E361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žáků středních škol po ukončení povinné školní docházky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1E361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studentů vyšších odborných škol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musí 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ý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 </w:t>
      </w:r>
      <w:r w:rsidRPr="001E361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konzumace vlastní stravy umožněna </w:t>
      </w:r>
      <w:r w:rsidRPr="001E361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jen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1E361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pokud je jim </w:t>
      </w:r>
      <w:r w:rsidRPr="001E361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obecně</w:t>
      </w:r>
      <w:r w:rsidRPr="001E361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1E361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poskytováno školní stravování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</w:t>
      </w:r>
    </w:p>
    <w:p w14:paraId="767BDDD7" w14:textId="15575AB4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Vlastním jídlem se rozumí takové jídlo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které </w:t>
      </w:r>
      <w:r w:rsidRPr="00820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nebylo zajištěno zařízením školního stravování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dítě, žák nebo student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si ho přinesl sám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8205C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Za obsah a kvalitu tohoto jídla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205C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zařízení školního stravováni žádným způsobem neodpovídá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; podobně jako neodpovídá škola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nebo zařízení školního stravov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á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 vlastn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svačinu apod.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</w:p>
    <w:p w14:paraId="0B681AA9" w14:textId="102DD378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Konzumace vlastního jídla </w:t>
      </w:r>
      <w:r w:rsidRPr="00456F8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musí být umožněna souběžně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(časově i prostorově)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s konzumac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jídla zajišťovaného zařízením školního stravováni pro ostatní strávníky. </w:t>
      </w:r>
      <w:r w:rsidRPr="00456F8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Děti, žáci nebo studenti s vlastní stravou tedy konzumují vlastní jídlo společně s ostatními strávníky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kteří </w:t>
      </w:r>
      <w:r w:rsidRPr="00456F8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odebírají jídlo zajišťované zařízením školního stravování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456F8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Vyloučena není ani kombinace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vlastního jídla a odebraného jídla, tedy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že strávník odebere stravu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zajištěnou zařízením školního stravováni a současně si donese vlastn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stravu.</w:t>
      </w:r>
      <w:r w:rsidRPr="00E56B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3D370B4" w14:textId="77777777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kern w:val="0"/>
          <w:sz w:val="24"/>
          <w:szCs w:val="24"/>
        </w:rPr>
        <w:t>Ustanoven</w:t>
      </w:r>
      <w:r>
        <w:rPr>
          <w:rFonts w:ascii="Times New Roman" w:hAnsi="Times New Roman" w:cs="Times New Roman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dává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povinnost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zařízení školního stravování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poskytnout nezbytnou pomoc při konzumaci vlastního jídla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a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v souvislosti s ní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pokud je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tato pomoc potřebná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. Poskytnut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í 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pomoci se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týká pouze děti a žáků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. Jedna se tedy o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dítě v mateřské škole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přípravné třídě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přípravném stupni základní školy speciální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žáka základní školy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žáka střední školy a konzervatoře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Netýká se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studenta vyšší odborné školy.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</w:p>
    <w:p w14:paraId="519782C8" w14:textId="77777777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C8100E2" w14:textId="77777777" w:rsidR="008205C5" w:rsidRPr="008C0330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b/>
          <w:bCs/>
          <w:kern w:val="0"/>
          <w:sz w:val="24"/>
          <w:szCs w:val="24"/>
        </w:rPr>
        <w:t>Nezbytnost a potřebnost pomoci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</w:p>
    <w:p w14:paraId="2680028A" w14:textId="491663EE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Nezbytnost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pomoci je třeba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posuzovat jednak objektivně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, a dále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částečně i ve vztahu ke konkrétnímu žákovi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. Vztahuje se k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účelu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, kter</w:t>
      </w:r>
      <w:r>
        <w:rPr>
          <w:rFonts w:ascii="Times New Roman" w:hAnsi="Times New Roman" w:cs="Times New Roman"/>
          <w:kern w:val="0"/>
          <w:sz w:val="24"/>
          <w:szCs w:val="24"/>
        </w:rPr>
        <w:t>ý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m je,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aby se žák najedl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. Tato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nezbytnost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by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se mohla t</w:t>
      </w:r>
      <w:r>
        <w:rPr>
          <w:rFonts w:ascii="Times New Roman" w:hAnsi="Times New Roman" w:cs="Times New Roman"/>
          <w:kern w:val="0"/>
          <w:sz w:val="24"/>
          <w:szCs w:val="24"/>
        </w:rPr>
        <w:t>ý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kat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např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otevření nádoby u dítěte v mateřské škole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, pokud si ji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nedokáže samo otevřít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</w:p>
    <w:p w14:paraId="25B43530" w14:textId="7B048A48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kern w:val="0"/>
          <w:sz w:val="24"/>
          <w:szCs w:val="24"/>
        </w:rPr>
        <w:t>Zař</w:t>
      </w:r>
      <w:r>
        <w:rPr>
          <w:rFonts w:ascii="Times New Roman" w:hAnsi="Times New Roman" w:cs="Times New Roman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zen</w:t>
      </w:r>
      <w:r>
        <w:rPr>
          <w:rFonts w:ascii="Times New Roman" w:hAnsi="Times New Roman" w:cs="Times New Roman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školn</w:t>
      </w:r>
      <w:r>
        <w:rPr>
          <w:rFonts w:ascii="Times New Roman" w:hAnsi="Times New Roman" w:cs="Times New Roman"/>
          <w:kern w:val="0"/>
          <w:sz w:val="24"/>
          <w:szCs w:val="24"/>
        </w:rPr>
        <w:t>ího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stravov</w:t>
      </w:r>
      <w:r>
        <w:rPr>
          <w:rFonts w:ascii="Times New Roman" w:hAnsi="Times New Roman" w:cs="Times New Roman"/>
          <w:kern w:val="0"/>
          <w:sz w:val="24"/>
          <w:szCs w:val="24"/>
        </w:rPr>
        <w:t>á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m</w:t>
      </w:r>
      <w:r>
        <w:rPr>
          <w:rFonts w:ascii="Times New Roman" w:hAnsi="Times New Roman" w:cs="Times New Roman"/>
          <w:kern w:val="0"/>
          <w:sz w:val="24"/>
          <w:szCs w:val="24"/>
        </w:rPr>
        <w:t>á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obecně zejm</w:t>
      </w:r>
      <w:r>
        <w:rPr>
          <w:rFonts w:ascii="Times New Roman" w:hAnsi="Times New Roman" w:cs="Times New Roman"/>
          <w:kern w:val="0"/>
          <w:sz w:val="24"/>
          <w:szCs w:val="24"/>
        </w:rPr>
        <w:t>é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umožnit využití prostor pro konzumaci vlastní stravy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Poskytnutí jakékoliv pomoci je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tedy nutné vykládat úzce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. Povinnost pomoci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směřuje pouze k tomu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, aby si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mohlo dítě nebo žák vlastní stravu reálně sníst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Zpravidla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se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tedy pomoc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bude týkat malých děti v mateřské škole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v podobném rozsahu, jako je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poskytovaná ostatním dětem, aby se najedly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</w:p>
    <w:p w14:paraId="1AFF18B6" w14:textId="7839F0C7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t>Nezbytná pomoc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tedy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nezahrnuje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například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umývání nádoby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 nebo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likvidaci zbytků vlastní stravy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</w:p>
    <w:p w14:paraId="4763B1BE" w14:textId="77777777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237D8">
        <w:rPr>
          <w:rFonts w:ascii="Times New Roman" w:hAnsi="Times New Roman" w:cs="Times New Roman"/>
          <w:kern w:val="0"/>
          <w:sz w:val="24"/>
          <w:szCs w:val="24"/>
          <w:u w:val="single"/>
        </w:rPr>
        <w:lastRenderedPageBreak/>
        <w:t>Nezbytná pomoc se neposkytuje v každé situaci a všem dětem a žákům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, ale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jen v případě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 xml:space="preserve">že </w:t>
      </w:r>
      <w:r w:rsidRPr="00D237D8">
        <w:rPr>
          <w:rFonts w:ascii="Times New Roman" w:hAnsi="Times New Roman" w:cs="Times New Roman"/>
          <w:b/>
          <w:bCs/>
          <w:kern w:val="0"/>
          <w:sz w:val="24"/>
          <w:szCs w:val="24"/>
        </w:rPr>
        <w:t>dítě nebo žák pomoc potřebuje</w:t>
      </w:r>
      <w:r w:rsidRPr="00E56B39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</w:p>
    <w:p w14:paraId="56A6A5A2" w14:textId="77777777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2D0900" w14:textId="77777777" w:rsidR="008205C5" w:rsidRDefault="008205C5" w:rsidP="00820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Převzetí stravy zařízením školního stravování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</w:t>
      </w:r>
    </w:p>
    <w:p w14:paraId="3DBF8731" w14:textId="0FBDF638" w:rsidR="00E93847" w:rsidRDefault="008205C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237D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Nezbytná pomoc nezahrnuje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237D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ohřev jídla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ani </w:t>
      </w:r>
      <w:r w:rsidRPr="00D237D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jeho převzetí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D237D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uchování v lednici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D237D8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Zařízení školního stravování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A046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může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dlo převz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t, uchovat ho v lednici a následně ohřát, </w:t>
      </w:r>
      <w:r w:rsidRPr="008A0462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ale není povinno tak učinit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</w:t>
      </w:r>
    </w:p>
    <w:p w14:paraId="0D2BE17A" w14:textId="77777777" w:rsidR="00E93847" w:rsidRDefault="00E93847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A087D5D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7051EF" w14:textId="25C51E2A" w:rsidR="008A0462" w:rsidRP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4761"/>
          <w:kern w:val="0"/>
          <w:sz w:val="28"/>
          <w:szCs w:val="28"/>
        </w:rPr>
      </w:pPr>
      <w:r w:rsidRPr="00E877D8">
        <w:rPr>
          <w:rFonts w:ascii="Times New Roman" w:hAnsi="Times New Roman" w:cs="Times New Roman"/>
          <w:color w:val="0F4761"/>
          <w:kern w:val="0"/>
          <w:sz w:val="28"/>
          <w:szCs w:val="28"/>
        </w:rPr>
        <w:t xml:space="preserve">Odpovědi na některé otázky spojené s konzumací vlastního jídla        </w:t>
      </w:r>
    </w:p>
    <w:p w14:paraId="00041559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Musí být žák, který si donáší vlastní jídlo, zapsaný strávník?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</w:t>
      </w:r>
    </w:p>
    <w:p w14:paraId="0145490B" w14:textId="1622EB68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81EF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Zápis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„strávníků“ </w:t>
      </w:r>
      <w:r w:rsidRPr="00F81EF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není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právními předpisy </w:t>
      </w:r>
      <w:r w:rsidRPr="00F81EF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výslovně upraven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 Z právní úpravy však celkově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F81EF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plyne, že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je nutné v každém okamžiku </w:t>
      </w:r>
      <w:r w:rsidRPr="00F81EF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přesně vědět, kdo je účastníkem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poskytovaných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F81EF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veřejných služeb v podobě hmotného zabezpečení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resp. </w:t>
      </w:r>
      <w:r w:rsidRPr="00F81EF6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školního stravování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 Z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hlediska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hmotného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práva je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to důležite například kvůli otázce </w:t>
      </w:r>
      <w:r w:rsidRPr="00F81EF6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odpovědnosti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školského zařízení vůči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dětem, 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á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kům a studentům ve školském zař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zen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F81EF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podle § 391 odst. 2 zákoníku práce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 Proto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je </w:t>
      </w:r>
      <w:r w:rsidRPr="00F81EF6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nutná evidence děti, žáků a studentů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</w:t>
      </w:r>
    </w:p>
    <w:p w14:paraId="5A0FD5EE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A0462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Kdo je osobou potenciálně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podléhající režimu „</w:t>
      </w:r>
      <w:r w:rsidRPr="008A046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účastníka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“ školního stravován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, plyne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A046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 § 122 odst. 2 školského zákona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F81EF6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Konkrétní způsob evidencí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je pak ponechán na místních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podmínkách a </w:t>
      </w:r>
      <w:r w:rsidRPr="00F81EF6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zpravidla na vnitřním řádu daného zařízeni školního stravováni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</w:t>
      </w:r>
    </w:p>
    <w:p w14:paraId="2C8EE860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7572CF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Jde o doplňkovou činnost?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</w:t>
      </w:r>
    </w:p>
    <w:p w14:paraId="11C23110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A0462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Nejde o doplňkovou činnost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I </w:t>
      </w:r>
      <w:r w:rsidRPr="008A0462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umožnění konzumace vlastní stravy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př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padn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é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poskytnuti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pomoci je </w:t>
      </w:r>
      <w:r w:rsidRPr="008A046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součástí hlavní činnosti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(stejně jako poskytování dietní stravy). Není nutné a ani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A0462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není podmínkou změna zřizovací listiny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 Podle § 121 odst. 2 školského zákona se má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vyhláškou stanovit mj. „</w:t>
      </w:r>
      <w:r w:rsidRPr="008A0462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podrobnější podmínky provozu zařízení školního stravování a rozsahu poskytovaných služeb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“ a může jít i o </w:t>
      </w:r>
      <w:r w:rsidRPr="008A046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jine služby než jen pouze o školní stravování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(již dnes jde např. o poskytování dietní stravy). Tim </w:t>
      </w:r>
      <w:r w:rsidRPr="008A0462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se rozšiřuje okruh hlavní činnosti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</w:t>
      </w:r>
    </w:p>
    <w:p w14:paraId="61E0FFB0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2E36A1A" w14:textId="77777777" w:rsidR="008205C5" w:rsidRDefault="008205C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6F39D45" w14:textId="77777777" w:rsidR="008205C5" w:rsidRDefault="008205C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28D209" w14:textId="77777777" w:rsidR="008A0462" w:rsidRPr="00711825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4761"/>
          <w:kern w:val="0"/>
          <w:sz w:val="28"/>
          <w:szCs w:val="28"/>
        </w:rPr>
      </w:pPr>
      <w:r w:rsidRPr="00711825">
        <w:rPr>
          <w:rFonts w:ascii="Times New Roman" w:hAnsi="Times New Roman" w:cs="Times New Roman"/>
          <w:color w:val="0F4761"/>
          <w:kern w:val="0"/>
          <w:sz w:val="28"/>
          <w:szCs w:val="28"/>
        </w:rPr>
        <w:t xml:space="preserve">Odpověď na dotaz k novým finančním limitům a aplikaci dosavadního spotřebního koše    </w:t>
      </w:r>
    </w:p>
    <w:p w14:paraId="330E7D7C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4761"/>
          <w:kern w:val="0"/>
          <w:sz w:val="24"/>
          <w:szCs w:val="24"/>
        </w:rPr>
      </w:pPr>
    </w:p>
    <w:p w14:paraId="4DF0CC32" w14:textId="77777777" w:rsidR="008A0462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Pokud se bude vařit podle požadavků dosavadního spotřebního koše, kde jsou děti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zařazení do kategorie 3-6 let, budou školní jídelny nově účtovat dle věku 2-3 roky a 4-6 let?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</w:t>
      </w:r>
    </w:p>
    <w:p w14:paraId="29D68550" w14:textId="77777777" w:rsidR="008A0462" w:rsidRPr="00E56B39" w:rsidRDefault="008A0462" w:rsidP="008A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Jak </w:t>
      </w:r>
      <w:r w:rsidRPr="00F81EF6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výslovně vyplývá z přechodného ustanoveni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F81EF6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od 1. 9. 2025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se postupuje podle přílohy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č. 2 v novem zněni. </w:t>
      </w:r>
      <w:r w:rsidRPr="007464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Nelze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již vůbec postupovat podle přílohy č. 2 ve starém zněn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 Tzn., že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od 1. 9. 2025 je </w:t>
      </w:r>
      <w:r w:rsidRPr="0074648A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finanční limit pro strávníky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ve věku 2-3 roky 15-32 Kč u oběda </w:t>
      </w:r>
      <w:r w:rsidRPr="003608CC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bez ohledu na to, podle jakého spotřebního koše se postupuje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. Právně nic nebráni tomu, aby finanční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limit byl stejný pro všechny děti od 2 až do 6 let tak, aby se cena oběda vešla do finančního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>limitu obou věkových kategori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í</w:t>
      </w:r>
      <w:r w:rsidRPr="00E56B3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(např. u oběda v rozmezí 17-32 Kč).   </w:t>
      </w:r>
    </w:p>
    <w:p w14:paraId="045628B4" w14:textId="77777777" w:rsidR="008205C5" w:rsidRDefault="008205C5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B3347A" w14:textId="77777777" w:rsidR="00D237D8" w:rsidRDefault="00D237D8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7D640B" w14:textId="77777777" w:rsidR="008A0462" w:rsidRDefault="008A0462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2C08C4" w14:textId="77777777" w:rsidR="008A0462" w:rsidRDefault="008A0462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AAE6526" w14:textId="77777777" w:rsidR="008A0462" w:rsidRDefault="008A0462" w:rsidP="0034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8A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32"/>
    <w:rsid w:val="00047D86"/>
    <w:rsid w:val="00060415"/>
    <w:rsid w:val="00093586"/>
    <w:rsid w:val="00153F42"/>
    <w:rsid w:val="001E3618"/>
    <w:rsid w:val="002D7167"/>
    <w:rsid w:val="002E76F8"/>
    <w:rsid w:val="003435C5"/>
    <w:rsid w:val="003608CC"/>
    <w:rsid w:val="003B6062"/>
    <w:rsid w:val="003E0564"/>
    <w:rsid w:val="00451B0B"/>
    <w:rsid w:val="00456F88"/>
    <w:rsid w:val="004E443E"/>
    <w:rsid w:val="00502B81"/>
    <w:rsid w:val="006D5522"/>
    <w:rsid w:val="00711825"/>
    <w:rsid w:val="00730DE3"/>
    <w:rsid w:val="0074648A"/>
    <w:rsid w:val="00750B51"/>
    <w:rsid w:val="007F2876"/>
    <w:rsid w:val="008205C5"/>
    <w:rsid w:val="008A0462"/>
    <w:rsid w:val="008C0330"/>
    <w:rsid w:val="008D3190"/>
    <w:rsid w:val="00925620"/>
    <w:rsid w:val="00934905"/>
    <w:rsid w:val="0095488F"/>
    <w:rsid w:val="009736E4"/>
    <w:rsid w:val="00A058C8"/>
    <w:rsid w:val="00C02962"/>
    <w:rsid w:val="00C627A0"/>
    <w:rsid w:val="00C641D9"/>
    <w:rsid w:val="00CD5C34"/>
    <w:rsid w:val="00CD5D69"/>
    <w:rsid w:val="00CE4152"/>
    <w:rsid w:val="00D237D8"/>
    <w:rsid w:val="00E10232"/>
    <w:rsid w:val="00E56B39"/>
    <w:rsid w:val="00E877D8"/>
    <w:rsid w:val="00E93847"/>
    <w:rsid w:val="00F009B0"/>
    <w:rsid w:val="00F12761"/>
    <w:rsid w:val="00F81EF6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26D6"/>
  <w15:chartTrackingRefBased/>
  <w15:docId w15:val="{F48BFB17-A461-4FC0-B5BF-200E0D74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49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90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C0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rebni.kos@szu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edniclanek@msmt.g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redniclanek@msmt.g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du.cz/wp-content/uploads/2024/02/Metodika-celek_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trebni.kos@sz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3991-6615-4BB9-AD9A-D3143D8E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Bechyně Jan MUDr.</dc:creator>
  <cp:keywords/>
  <dc:description/>
  <cp:lastModifiedBy>Bechyně Jan MUDr.</cp:lastModifiedBy>
  <cp:revision>4</cp:revision>
  <cp:lastPrinted>2025-09-05T15:27:00Z</cp:lastPrinted>
  <dcterms:created xsi:type="dcterms:W3CDTF">2025-09-05T15:24:00Z</dcterms:created>
  <dcterms:modified xsi:type="dcterms:W3CDTF">2025-09-05T15:29:00Z</dcterms:modified>
</cp:coreProperties>
</file>